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01E8" w14:textId="77777777" w:rsidR="00D45BA6" w:rsidRDefault="00D45BA6" w:rsidP="00CE1C08">
      <w:pPr>
        <w:spacing w:after="0" w:line="360" w:lineRule="auto"/>
        <w:contextualSpacing/>
        <w:jc w:val="both"/>
        <w:rPr>
          <w:rFonts w:ascii="Sylfaen" w:hAnsi="Sylfaen"/>
          <w:lang w:val="ka-GE"/>
        </w:rPr>
      </w:pPr>
    </w:p>
    <w:p w14:paraId="7EC0276D" w14:textId="41244420" w:rsidR="00D45BA6" w:rsidRPr="003A076A" w:rsidRDefault="00D45BA6" w:rsidP="00CE1C08">
      <w:pPr>
        <w:spacing w:after="0" w:line="360" w:lineRule="auto"/>
        <w:ind w:firstLine="709"/>
        <w:contextualSpacing/>
        <w:jc w:val="center"/>
        <w:rPr>
          <w:rFonts w:ascii="Sylfaen" w:hAnsi="Sylfaen"/>
          <w:b/>
          <w:bCs/>
          <w:lang w:val="ka-GE"/>
        </w:rPr>
      </w:pPr>
      <w:r w:rsidRPr="003A076A">
        <w:rPr>
          <w:rFonts w:ascii="Sylfaen" w:hAnsi="Sylfaen"/>
          <w:b/>
          <w:bCs/>
          <w:lang w:val="ka-GE"/>
        </w:rPr>
        <w:t>არქეოლოგიური ძეგლის პასპორტი</w:t>
      </w:r>
    </w:p>
    <w:p w14:paraId="306E13E4" w14:textId="77777777" w:rsidR="00D45BA6" w:rsidRDefault="00D45BA6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lang w:val="ka-GE"/>
        </w:rPr>
      </w:pPr>
    </w:p>
    <w:p w14:paraId="72BBC410" w14:textId="6DE09C8F" w:rsidR="007A41EE" w:rsidRDefault="00D45BA6" w:rsidP="00CE1C08">
      <w:pPr>
        <w:spacing w:after="0" w:line="360" w:lineRule="auto"/>
        <w:ind w:firstLine="708"/>
        <w:contextualSpacing/>
        <w:jc w:val="both"/>
        <w:rPr>
          <w:rFonts w:ascii="Sylfaen" w:hAnsi="Sylfaen"/>
          <w:b/>
          <w:lang w:val="ka-GE"/>
        </w:rPr>
      </w:pPr>
      <w:r w:rsidRPr="0051526B">
        <w:rPr>
          <w:rFonts w:ascii="Sylfaen" w:hAnsi="Sylfaen"/>
          <w:b/>
          <w:lang w:val="ka-GE"/>
        </w:rPr>
        <w:t>არქეოლოგიური ობიექტის დასახელება</w:t>
      </w:r>
      <w:r w:rsidR="00B41ED9" w:rsidRPr="0051526B">
        <w:rPr>
          <w:rFonts w:ascii="Sylfaen" w:hAnsi="Sylfaen"/>
          <w:b/>
          <w:lang w:val="ka-GE"/>
        </w:rPr>
        <w:t>:</w:t>
      </w:r>
      <w:r w:rsidR="00B71F2C">
        <w:rPr>
          <w:rFonts w:ascii="Sylfaen" w:hAnsi="Sylfaen"/>
          <w:lang w:val="ka-GE"/>
        </w:rPr>
        <w:t xml:space="preserve"> </w:t>
      </w:r>
      <w:r w:rsidR="00F93CB2">
        <w:rPr>
          <w:rFonts w:ascii="Sylfaen" w:hAnsi="Sylfaen"/>
          <w:lang w:val="ka-GE"/>
        </w:rPr>
        <w:t xml:space="preserve">დანდალოს </w:t>
      </w:r>
      <w:r w:rsidR="00E13C64">
        <w:rPr>
          <w:rFonts w:ascii="Sylfaen" w:hAnsi="Sylfaen"/>
          <w:lang w:val="ka-GE"/>
        </w:rPr>
        <w:t xml:space="preserve">შუასაუკუნეების </w:t>
      </w:r>
      <w:r w:rsidR="00F93CB2">
        <w:rPr>
          <w:rFonts w:ascii="Sylfaen" w:hAnsi="Sylfaen"/>
          <w:lang w:val="ka-GE"/>
        </w:rPr>
        <w:t>ქვის თაღოვანი ხიდი</w:t>
      </w:r>
    </w:p>
    <w:p w14:paraId="482FE818" w14:textId="77777777" w:rsidR="00CE1C08" w:rsidRDefault="00CE1C08" w:rsidP="00CE1C08">
      <w:pPr>
        <w:spacing w:after="0" w:line="360" w:lineRule="auto"/>
        <w:ind w:firstLine="708"/>
        <w:contextualSpacing/>
        <w:jc w:val="both"/>
        <w:rPr>
          <w:rFonts w:ascii="Sylfaen" w:hAnsi="Sylfaen"/>
          <w:b/>
          <w:lang w:val="ka-GE"/>
        </w:rPr>
      </w:pPr>
    </w:p>
    <w:p w14:paraId="2AFE50C9" w14:textId="674E76C9" w:rsidR="007A41EE" w:rsidRPr="00E13C64" w:rsidRDefault="000D40E9" w:rsidP="00CE1C08">
      <w:pPr>
        <w:spacing w:after="0" w:line="360" w:lineRule="auto"/>
        <w:ind w:firstLine="708"/>
        <w:contextualSpacing/>
        <w:jc w:val="both"/>
        <w:rPr>
          <w:rFonts w:ascii="Sylfaen" w:hAnsi="Sylfaen"/>
          <w:bCs/>
          <w:lang w:val="ka-GE"/>
        </w:rPr>
      </w:pPr>
      <w:r w:rsidRPr="0051526B">
        <w:rPr>
          <w:rFonts w:ascii="Sylfaen" w:hAnsi="Sylfaen"/>
          <w:b/>
          <w:lang w:val="ka-GE"/>
        </w:rPr>
        <w:t xml:space="preserve">არქეოლოგიური ობიექტის </w:t>
      </w:r>
      <w:r w:rsidR="00D45BA6" w:rsidRPr="0051526B">
        <w:rPr>
          <w:rFonts w:ascii="Sylfaen" w:hAnsi="Sylfaen"/>
          <w:b/>
          <w:lang w:val="ka-GE"/>
        </w:rPr>
        <w:t>ტიპი</w:t>
      </w:r>
      <w:r w:rsidR="00B41ED9" w:rsidRPr="0051526B">
        <w:rPr>
          <w:rFonts w:ascii="Sylfaen" w:hAnsi="Sylfaen"/>
          <w:b/>
          <w:lang w:val="ka-GE"/>
        </w:rPr>
        <w:t>:</w:t>
      </w:r>
      <w:r w:rsidR="00F93CB2">
        <w:rPr>
          <w:rFonts w:ascii="Sylfaen" w:hAnsi="Sylfaen"/>
          <w:lang w:val="ka-GE"/>
        </w:rPr>
        <w:t xml:space="preserve"> ხიდი</w:t>
      </w:r>
    </w:p>
    <w:p w14:paraId="026BCE77" w14:textId="77777777" w:rsidR="00CE1C08" w:rsidRDefault="00CE1C08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lang w:val="ka-GE"/>
        </w:rPr>
      </w:pPr>
    </w:p>
    <w:p w14:paraId="58D348F7" w14:textId="70E7A9D9" w:rsidR="007A41EE" w:rsidRPr="00E13C64" w:rsidRDefault="00D45BA6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>ქრონოლოგიური ატრიბუცია (ისტორიული ეპოქა</w:t>
      </w:r>
      <w:r w:rsidR="003A076A" w:rsidRPr="0051526B">
        <w:rPr>
          <w:rFonts w:ascii="Sylfaen" w:hAnsi="Sylfaen"/>
          <w:b/>
          <w:lang w:val="ka-GE"/>
        </w:rPr>
        <w:t xml:space="preserve">, </w:t>
      </w:r>
      <w:r w:rsidRPr="0051526B">
        <w:rPr>
          <w:rFonts w:ascii="Sylfaen" w:hAnsi="Sylfaen"/>
          <w:b/>
          <w:lang w:val="ka-GE"/>
        </w:rPr>
        <w:t>ზუსტი თარიღი)</w:t>
      </w:r>
      <w:r w:rsidR="0051526B">
        <w:rPr>
          <w:rFonts w:ascii="Sylfaen" w:hAnsi="Sylfaen"/>
          <w:lang w:val="ka-GE"/>
        </w:rPr>
        <w:t xml:space="preserve"> </w:t>
      </w:r>
      <w:r w:rsidR="00E16638">
        <w:rPr>
          <w:rFonts w:ascii="Sylfaen" w:hAnsi="Sylfaen"/>
          <w:lang w:val="ka-GE"/>
        </w:rPr>
        <w:t xml:space="preserve"> - </w:t>
      </w:r>
      <w:r w:rsidR="0051526B">
        <w:rPr>
          <w:rFonts w:ascii="Sylfaen" w:hAnsi="Sylfaen"/>
          <w:lang w:val="ka-GE"/>
        </w:rPr>
        <w:t xml:space="preserve"> </w:t>
      </w:r>
      <w:r w:rsidR="00E16638">
        <w:rPr>
          <w:rFonts w:ascii="Sylfaen" w:hAnsi="Sylfaen"/>
          <w:lang w:val="ka-GE"/>
        </w:rPr>
        <w:t xml:space="preserve">ახ.წ. </w:t>
      </w:r>
      <w:r w:rsidR="00F93CB2" w:rsidRPr="00EE7569">
        <w:rPr>
          <w:rFonts w:ascii="Sylfaen" w:hAnsi="Sylfaen"/>
          <w:lang w:val="ka-GE"/>
        </w:rPr>
        <w:t>X</w:t>
      </w:r>
      <w:r w:rsidR="00E16638" w:rsidRPr="007F4BBB">
        <w:rPr>
          <w:rFonts w:ascii="Sylfaen" w:hAnsi="Sylfaen"/>
          <w:lang w:val="ka-GE"/>
        </w:rPr>
        <w:t>I</w:t>
      </w:r>
      <w:r w:rsidR="00F93CB2">
        <w:rPr>
          <w:rFonts w:ascii="Sylfaen" w:hAnsi="Sylfaen"/>
          <w:lang w:val="ka-GE"/>
        </w:rPr>
        <w:t>-XIII</w:t>
      </w:r>
      <w:r w:rsidR="0051526B" w:rsidRPr="00157359">
        <w:rPr>
          <w:rFonts w:ascii="Sylfaen" w:hAnsi="Sylfaen"/>
          <w:lang w:val="ka-GE"/>
        </w:rPr>
        <w:t xml:space="preserve"> </w:t>
      </w:r>
      <w:r w:rsidR="0051526B">
        <w:rPr>
          <w:rFonts w:ascii="Sylfaen" w:hAnsi="Sylfaen"/>
          <w:lang w:val="ka-GE"/>
        </w:rPr>
        <w:t>ს</w:t>
      </w:r>
      <w:r w:rsidR="00E16638">
        <w:rPr>
          <w:rFonts w:ascii="Sylfaen" w:hAnsi="Sylfaen"/>
          <w:lang w:val="ka-GE"/>
        </w:rPr>
        <w:t>ს</w:t>
      </w:r>
    </w:p>
    <w:p w14:paraId="2CD99B0D" w14:textId="77777777" w:rsidR="00CE1C08" w:rsidRDefault="00CE1C08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lang w:val="ka-GE"/>
        </w:rPr>
      </w:pPr>
    </w:p>
    <w:p w14:paraId="4A4DE08A" w14:textId="0EDFFE57" w:rsidR="00FF68D4" w:rsidRDefault="00D45BA6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>მისამართი</w:t>
      </w:r>
      <w:r w:rsidR="00560647" w:rsidRPr="0051526B">
        <w:rPr>
          <w:rFonts w:ascii="Sylfaen" w:hAnsi="Sylfaen"/>
          <w:b/>
          <w:lang w:val="ka-GE"/>
        </w:rPr>
        <w:t xml:space="preserve"> (მუნიციპალიტეტი, ქალაქი, სოფელი, ხეობა</w:t>
      </w:r>
      <w:r w:rsidR="00852839">
        <w:rPr>
          <w:rFonts w:ascii="Sylfaen" w:hAnsi="Sylfaen"/>
          <w:b/>
          <w:lang w:val="ka-GE"/>
        </w:rPr>
        <w:t>, GPS კოორდინატები</w:t>
      </w:r>
      <w:r w:rsidR="00560647" w:rsidRPr="0051526B">
        <w:rPr>
          <w:rFonts w:ascii="Sylfaen" w:hAnsi="Sylfaen"/>
          <w:b/>
          <w:lang w:val="ka-GE"/>
        </w:rPr>
        <w:t>)</w:t>
      </w:r>
      <w:r w:rsidR="0051526B">
        <w:rPr>
          <w:rFonts w:ascii="Sylfaen" w:hAnsi="Sylfaen"/>
          <w:lang w:val="ka-GE"/>
        </w:rPr>
        <w:t xml:space="preserve"> –</w:t>
      </w:r>
      <w:r w:rsidR="00E13C64">
        <w:rPr>
          <w:rFonts w:ascii="Sylfaen" w:hAnsi="Sylfaen"/>
          <w:lang w:val="ka-GE"/>
        </w:rPr>
        <w:t xml:space="preserve"> ქ</w:t>
      </w:r>
      <w:r w:rsidR="00F93CB2">
        <w:rPr>
          <w:rFonts w:ascii="Sylfaen" w:hAnsi="Sylfaen"/>
          <w:lang w:val="ka-GE"/>
        </w:rPr>
        <w:t>ედის მუნიციპალიტეტი</w:t>
      </w:r>
      <w:r w:rsidR="00E13C64">
        <w:rPr>
          <w:rFonts w:ascii="Sylfaen" w:hAnsi="Sylfaen"/>
          <w:lang w:val="ka-GE"/>
        </w:rPr>
        <w:t xml:space="preserve">,  </w:t>
      </w:r>
      <w:r w:rsidR="00F93CB2">
        <w:rPr>
          <w:rFonts w:ascii="Sylfaen" w:hAnsi="Sylfaen"/>
          <w:lang w:val="ka-GE"/>
        </w:rPr>
        <w:t>სოფელი დანდალო</w:t>
      </w:r>
      <w:r w:rsidR="00852839">
        <w:rPr>
          <w:rFonts w:ascii="Sylfaen" w:hAnsi="Sylfaen"/>
          <w:lang w:val="ka-GE"/>
        </w:rPr>
        <w:t xml:space="preserve">, </w:t>
      </w:r>
      <w:r w:rsidR="00852839" w:rsidRPr="00852839">
        <w:rPr>
          <w:rFonts w:ascii="Sylfaen" w:hAnsi="Sylfaen"/>
        </w:rPr>
        <w:t>41.646658/42.107911</w:t>
      </w:r>
    </w:p>
    <w:p w14:paraId="22C40FA1" w14:textId="77777777" w:rsidR="00CE1C08" w:rsidRDefault="00CE1C08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lang w:val="ka-GE"/>
        </w:rPr>
      </w:pPr>
    </w:p>
    <w:p w14:paraId="0829845B" w14:textId="331E0C21" w:rsidR="00D455E0" w:rsidRDefault="003A076A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lang w:val="ka-GE"/>
        </w:rPr>
      </w:pPr>
      <w:r w:rsidRPr="0051526B">
        <w:rPr>
          <w:rFonts w:ascii="Sylfaen" w:hAnsi="Sylfaen"/>
          <w:b/>
          <w:lang w:val="ka-GE"/>
        </w:rPr>
        <w:t>შესწავლის/კვლევის</w:t>
      </w:r>
      <w:r w:rsidR="00D45BA6" w:rsidRPr="0051526B">
        <w:rPr>
          <w:rFonts w:ascii="Sylfaen" w:hAnsi="Sylfaen"/>
          <w:b/>
          <w:lang w:val="ka-GE"/>
        </w:rPr>
        <w:t xml:space="preserve"> ისტორია</w:t>
      </w:r>
      <w:r w:rsidR="004A14F5">
        <w:rPr>
          <w:rFonts w:ascii="Sylfaen" w:hAnsi="Sylfaen"/>
          <w:b/>
          <w:lang w:val="ka-GE"/>
        </w:rPr>
        <w:t xml:space="preserve"> </w:t>
      </w:r>
      <w:r w:rsidRPr="0051526B">
        <w:rPr>
          <w:rFonts w:ascii="Sylfaen" w:hAnsi="Sylfaen"/>
          <w:b/>
          <w:lang w:val="ka-GE"/>
        </w:rPr>
        <w:t>(</w:t>
      </w:r>
      <w:r w:rsidR="00560647" w:rsidRPr="0051526B">
        <w:rPr>
          <w:rFonts w:ascii="Sylfaen" w:hAnsi="Sylfaen"/>
          <w:b/>
          <w:lang w:val="ka-GE"/>
        </w:rPr>
        <w:t>აღმოჩენის გარემოებები</w:t>
      </w:r>
      <w:r w:rsidRPr="0051526B">
        <w:rPr>
          <w:rFonts w:ascii="Sylfaen" w:hAnsi="Sylfaen"/>
          <w:b/>
          <w:lang w:val="ka-GE"/>
        </w:rPr>
        <w:t>, ძეგლზე ჩატარებული კვლევები, ძეგლზე მომუშავე მკვლევრები, ბიბლიოგრაფია)</w:t>
      </w:r>
      <w:r w:rsidR="0027075B">
        <w:rPr>
          <w:rFonts w:ascii="Sylfaen" w:hAnsi="Sylfaen"/>
          <w:b/>
          <w:lang w:val="ka-GE"/>
        </w:rPr>
        <w:t>:</w:t>
      </w:r>
      <w:r w:rsidR="00E13C64">
        <w:rPr>
          <w:rFonts w:ascii="Sylfaen" w:hAnsi="Sylfaen"/>
          <w:b/>
          <w:lang w:val="ka-GE"/>
        </w:rPr>
        <w:t xml:space="preserve"> </w:t>
      </w:r>
    </w:p>
    <w:p w14:paraId="2B93BBA5" w14:textId="77777777" w:rsidR="00CE1C08" w:rsidRDefault="00CE1C08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lang w:val="ka-GE"/>
        </w:rPr>
      </w:pPr>
    </w:p>
    <w:p w14:paraId="43CA0699" w14:textId="395BAE41" w:rsidR="00F93CB2" w:rsidRDefault="00D455E0" w:rsidP="00CE1C08">
      <w:pPr>
        <w:spacing w:after="0" w:line="360" w:lineRule="auto"/>
        <w:ind w:firstLine="709"/>
        <w:contextualSpacing/>
        <w:jc w:val="both"/>
        <w:rPr>
          <w:rFonts w:ascii="Sylfaen" w:eastAsia="Calibri" w:hAnsi="Sylfaen" w:cs="Times New Roman"/>
          <w:bCs/>
          <w:lang w:val="de-DE"/>
        </w:rPr>
      </w:pPr>
      <w:r w:rsidRPr="0051526B">
        <w:rPr>
          <w:rFonts w:ascii="Sylfaen" w:hAnsi="Sylfaen"/>
          <w:b/>
          <w:lang w:val="ka-GE"/>
        </w:rPr>
        <w:t>შესწავლის</w:t>
      </w:r>
      <w:r>
        <w:rPr>
          <w:rFonts w:ascii="Sylfaen" w:hAnsi="Sylfaen"/>
          <w:b/>
          <w:lang w:val="ka-GE"/>
        </w:rPr>
        <w:t>/კვლევის ისტორია</w:t>
      </w:r>
      <w:r w:rsidR="00F93CB2">
        <w:rPr>
          <w:rFonts w:ascii="Sylfaen" w:hAnsi="Sylfaen"/>
          <w:b/>
          <w:lang w:val="ka-GE"/>
        </w:rPr>
        <w:t xml:space="preserve">: </w:t>
      </w:r>
      <w:r w:rsidR="00EE7569" w:rsidRPr="00EE7569">
        <w:rPr>
          <w:rFonts w:ascii="Sylfaen" w:hAnsi="Sylfaen"/>
          <w:bCs/>
          <w:lang w:val="ka-GE"/>
        </w:rPr>
        <w:t xml:space="preserve">ხიდი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მდებარეობს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ქედის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რაიონში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სოფ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დანდალოს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ტერიტორიაზე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მდ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აჭარისწყლის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ხეობაში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ზემო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და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ქვემო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აჭარის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საზღვარზე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;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ცენტრალური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ტრასისა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და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სოფ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დანდალოს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შორის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მდინარის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ყველაზე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ვიწრო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ადგილას</w:t>
      </w:r>
      <w:proofErr w:type="spellEnd"/>
      <w:r w:rsidR="00F93CB2" w:rsidRPr="00F93CB2">
        <w:rPr>
          <w:rFonts w:ascii="Sylfaen" w:eastAsia="Calibri" w:hAnsi="Sylfaen" w:cs="Sylfaen"/>
          <w:bCs/>
          <w:lang w:val="ka-GE"/>
        </w:rPr>
        <w:t xml:space="preserve"> (</w:t>
      </w:r>
      <w:r w:rsidR="00F93CB2" w:rsidRPr="00CE1C08">
        <w:rPr>
          <w:rFonts w:ascii="Sylfaen" w:eastAsia="Calibri" w:hAnsi="Sylfaen" w:cs="Times New Roman"/>
          <w:color w:val="4F81BD" w:themeColor="accent1"/>
          <w:lang w:val="ka-GE"/>
        </w:rPr>
        <w:t>ტაბ.</w:t>
      </w:r>
      <w:r w:rsidR="00EE7569" w:rsidRPr="00CE1C08">
        <w:rPr>
          <w:rFonts w:ascii="Sylfaen" w:eastAsia="Calibri" w:hAnsi="Sylfaen" w:cs="Sylfaen"/>
          <w:bCs/>
          <w:color w:val="4F81BD" w:themeColor="accent1"/>
          <w:lang w:val="ka-GE"/>
        </w:rPr>
        <w:t xml:space="preserve"> </w:t>
      </w:r>
      <w:r w:rsidR="00F93CB2" w:rsidRPr="00CE1C08">
        <w:rPr>
          <w:rFonts w:ascii="Sylfaen" w:eastAsia="Calibri" w:hAnsi="Sylfaen" w:cs="Sylfaen"/>
          <w:bCs/>
          <w:color w:val="4F81BD" w:themeColor="accent1"/>
          <w:lang w:val="ka-GE"/>
        </w:rPr>
        <w:t>I</w:t>
      </w:r>
      <w:r w:rsidR="00F93CB2" w:rsidRPr="00F93CB2">
        <w:rPr>
          <w:rFonts w:ascii="Sylfaen" w:eastAsia="Calibri" w:hAnsi="Sylfaen" w:cs="Sylfaen"/>
          <w:bCs/>
          <w:lang w:val="ka-GE"/>
        </w:rPr>
        <w:t>)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დანდალოს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თხელი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თაღით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დახვეწილი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პროპორციებით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გამოირჩევა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ფართო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ნაშენია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ვულკანური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წარმოშობის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კლდის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თლილი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ქვით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დუღაბზე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სავალი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ნაწილი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დაფარულია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უსწორო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ქვებით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ბურჯები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კლდეზეა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აღმართული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თითოეულ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ფოსოების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ორი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რიგია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თითო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რიგში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F93CB2" w:rsidRPr="00F93CB2">
        <w:rPr>
          <w:rFonts w:ascii="Sylfaen" w:eastAsia="Calibri" w:hAnsi="Sylfaen" w:cs="Sylfaen"/>
          <w:bCs/>
          <w:lang w:val="de-DE"/>
        </w:rPr>
        <w:t>სამი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ბუდე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მარცხენა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ზედა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სამი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ფოსო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ამოშენებულია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ფოსოების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ორი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რიგი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ცხადყოფს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რომ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ხარაჩოები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ორ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რიგად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ყოფილა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დალაგებული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ბურჯები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ზემოთკენ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ფართოვდება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r w:rsidR="00F93CB2" w:rsidRPr="00F93CB2">
        <w:rPr>
          <w:rFonts w:ascii="Sylfaen" w:eastAsia="Calibri" w:hAnsi="Sylfaen" w:cs="Sylfaen"/>
          <w:bCs/>
          <w:lang w:val="de-DE"/>
        </w:rPr>
        <w:t>მარჯვენა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კლდეზეა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დაშენებული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ხოლო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მარცხენა</w:t>
      </w:r>
      <w:proofErr w:type="spellEnd"/>
      <w:r w:rsidR="00CE1C08">
        <w:rPr>
          <w:rFonts w:ascii="Sylfaen" w:eastAsia="Calibri" w:hAnsi="Sylfaen" w:cs="Sylfaen"/>
          <w:bCs/>
          <w:lang w:val="de-DE"/>
        </w:rPr>
        <w:t xml:space="preserve"> -</w:t>
      </w:r>
      <w:r w:rsidR="00EE7569">
        <w:rPr>
          <w:rFonts w:ascii="Sylfaen" w:eastAsia="Calibri" w:hAnsi="Sylfaen" w:cs="Times New Roman"/>
          <w:bCs/>
          <w:lang w:val="ka-G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წყალშია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შეჭრილი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r w:rsidR="00F93CB2" w:rsidRPr="00F93CB2">
        <w:rPr>
          <w:rFonts w:ascii="Sylfaen" w:eastAsia="Calibri" w:hAnsi="Sylfaen" w:cs="Sylfaen"/>
          <w:bCs/>
          <w:lang w:val="de-DE"/>
        </w:rPr>
        <w:t>საუკუნეების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მანძილზე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გამაგრებისა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თუ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შეკეთების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მიზნით</w:t>
      </w:r>
      <w:proofErr w:type="spellEnd"/>
      <w:r w:rsidR="00F93CB2" w:rsidRPr="00F93CB2">
        <w:rPr>
          <w:rFonts w:ascii="Sylfaen" w:eastAsia="Calibri" w:hAnsi="Sylfaen" w:cs="Sylfaen"/>
          <w:bCs/>
          <w:lang w:val="ka-GE"/>
        </w:rPr>
        <w:t>,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ზედაპირზე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დამატებულია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ქვის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წყობის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ორი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რიგი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რომელიც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სრულიად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განსხვავდება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პირვანდელისაგან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ზომით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ფორმითა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თუ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წყობის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ხასიათით</w:t>
      </w:r>
      <w:proofErr w:type="spellEnd"/>
      <w:r w:rsidR="00CE1C08">
        <w:rPr>
          <w:rFonts w:ascii="Sylfaen" w:eastAsia="Calibri" w:hAnsi="Sylfaen" w:cs="Times New Roman"/>
          <w:bCs/>
          <w:lang w:val="de-DE"/>
        </w:rPr>
        <w:t xml:space="preserve"> და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უცვლის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პირვანდელ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სახეს</w:t>
      </w:r>
      <w:proofErr w:type="spellEnd"/>
      <w:r w:rsidR="00CE1C08">
        <w:rPr>
          <w:rFonts w:ascii="Sylfaen" w:eastAsia="Calibri" w:hAnsi="Sylfaen" w:cs="Times New Roman"/>
          <w:bCs/>
          <w:lang w:val="de-DE"/>
        </w:rPr>
        <w:t>,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ამძიმებს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კონსტრუქციებს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მსუბუქი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თაღით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წარუშლელ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შთაბეჭდილებას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ახდენს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მნახველზე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გეგმის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თავისებურების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გამო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(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ლათინური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ასო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S-</w:t>
      </w:r>
      <w:r w:rsidR="00F93CB2" w:rsidRPr="00F93CB2">
        <w:rPr>
          <w:rFonts w:ascii="Sylfaen" w:eastAsia="Calibri" w:hAnsi="Sylfaen" w:cs="Sylfaen"/>
          <w:bCs/>
          <w:lang w:val="de-DE"/>
        </w:rPr>
        <w:t>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ფორმისა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)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ამგვარი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ხიდების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აშენება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სამშენებლო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ტექნიკის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თვალსაზრისით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რთულია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რადგან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დატვირთვები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არათანაბრად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ნაწილდება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სავალი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Sylfaen"/>
          <w:bCs/>
          <w:lang w:val="de-DE"/>
        </w:rPr>
        <w:t>ნაწილის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სიგრძე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35,9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სიგანე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შუაწელზე</w:t>
      </w:r>
      <w:proofErr w:type="spellEnd"/>
      <w:r w:rsidR="00CE1C08">
        <w:rPr>
          <w:rFonts w:ascii="Sylfaen" w:eastAsia="Calibri" w:hAnsi="Sylfaen" w:cs="Sylfae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2,7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,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ნაპირებზე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ბურჯებთან</w:t>
      </w:r>
      <w:proofErr w:type="spellEnd"/>
      <w:r w:rsidR="00CE1C08">
        <w:rPr>
          <w:rFonts w:ascii="Sylfaen" w:eastAsia="Calibri" w:hAnsi="Sylfaen" w:cs="Sylfae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3,6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;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ხიდის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სიგრძე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ჰორიზონტალურად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lastRenderedPageBreak/>
        <w:t>ბურჯიდან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ბურჯამდე</w:t>
      </w:r>
      <w:proofErr w:type="spellEnd"/>
      <w:r w:rsidR="00CE1C08">
        <w:rPr>
          <w:rFonts w:ascii="Sylfaen" w:eastAsia="Calibri" w:hAnsi="Sylfaen" w:cs="Sylfae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21, 7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;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სიმაღლე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წყლის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დონიდან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თაღის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r w:rsidR="00EE7569">
        <w:rPr>
          <w:rFonts w:ascii="Sylfaen" w:eastAsia="Calibri" w:hAnsi="Sylfaen" w:cs="Times New Roman"/>
          <w:bCs/>
          <w:lang w:val="de-DE"/>
        </w:rPr>
        <w:t>,,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კეხამდე</w:t>
      </w:r>
      <w:proofErr w:type="spellEnd"/>
      <w:r w:rsidR="00EE7569">
        <w:rPr>
          <w:rFonts w:ascii="Sylfaen" w:eastAsia="Calibri" w:hAnsi="Sylfaen" w:cs="Times New Roman"/>
          <w:bCs/>
          <w:lang w:val="de-DE"/>
        </w:rPr>
        <w:t>“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8,5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სიმაღლე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წყლის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დონიდან</w:t>
      </w:r>
      <w:proofErr w:type="spellEnd"/>
      <w:r w:rsidR="00F93CB2" w:rsidRPr="00F93CB2">
        <w:rPr>
          <w:rFonts w:ascii="Sylfaen" w:eastAsia="Calibri" w:hAnsi="Sylfaen" w:cs="Times New Roman"/>
          <w:bCs/>
          <w:lang w:val="de-DE"/>
        </w:rPr>
        <w:t xml:space="preserve"> </w:t>
      </w:r>
      <w:proofErr w:type="spellStart"/>
      <w:r w:rsidR="00F93CB2" w:rsidRPr="00F93CB2">
        <w:rPr>
          <w:rFonts w:ascii="Sylfaen" w:eastAsia="Calibri" w:hAnsi="Sylfaen" w:cs="Sylfaen"/>
          <w:bCs/>
          <w:lang w:val="de-DE"/>
        </w:rPr>
        <w:t>თაღამდე</w:t>
      </w:r>
      <w:proofErr w:type="spellEnd"/>
      <w:r w:rsidR="00CE1C08">
        <w:rPr>
          <w:rFonts w:ascii="Sylfaen" w:eastAsia="Calibri" w:hAnsi="Sylfaen" w:cs="Sylfae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>-</w:t>
      </w:r>
      <w:r w:rsidR="00CE1C08">
        <w:rPr>
          <w:rFonts w:ascii="Sylfaen" w:eastAsia="Calibri" w:hAnsi="Sylfaen" w:cs="Times New Roman"/>
          <w:bCs/>
          <w:lang w:val="de-DE"/>
        </w:rPr>
        <w:t xml:space="preserve"> 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7,6 </w:t>
      </w:r>
      <w:r w:rsidR="00F93CB2" w:rsidRPr="00F93CB2">
        <w:rPr>
          <w:rFonts w:ascii="Sylfaen" w:eastAsia="Calibri" w:hAnsi="Sylfaen" w:cs="Sylfaen"/>
          <w:bCs/>
          <w:lang w:val="de-DE"/>
        </w:rPr>
        <w:t>მ</w:t>
      </w:r>
      <w:r w:rsidR="00F93CB2" w:rsidRPr="00F93CB2">
        <w:rPr>
          <w:rFonts w:ascii="Sylfaen" w:eastAsia="Calibri" w:hAnsi="Sylfaen" w:cs="Times New Roman"/>
          <w:bCs/>
          <w:lang w:val="de-DE"/>
        </w:rPr>
        <w:t xml:space="preserve">. </w:t>
      </w:r>
    </w:p>
    <w:p w14:paraId="507A367E" w14:textId="16C2510C" w:rsidR="00EE7569" w:rsidRDefault="003A5019" w:rsidP="00CE1C08">
      <w:pPr>
        <w:spacing w:after="0" w:line="360" w:lineRule="auto"/>
        <w:ind w:firstLine="708"/>
        <w:contextualSpacing/>
        <w:jc w:val="both"/>
        <w:rPr>
          <w:rFonts w:ascii="Sylfaen" w:eastAsia="Calibri" w:hAnsi="Sylfaen" w:cs="Times New Roman"/>
          <w:b/>
          <w:lang w:val="de-DE"/>
        </w:rPr>
      </w:pPr>
      <w:r>
        <w:rPr>
          <w:rFonts w:ascii="Sylfaen" w:eastAsia="Calibri" w:hAnsi="Sylfaen" w:cs="Times New Roman"/>
          <w:b/>
          <w:lang w:val="ka-GE"/>
        </w:rPr>
        <w:t xml:space="preserve">კლასიფიკაცია. </w:t>
      </w:r>
      <w:r w:rsidR="00EE7569" w:rsidRPr="00EE7569">
        <w:rPr>
          <w:rFonts w:ascii="Sylfaen" w:eastAsia="Calibri" w:hAnsi="Sylfaen" w:cs="Times New Roman"/>
          <w:lang w:val="ka-GE"/>
        </w:rPr>
        <w:t>აჭარაში, ქვის თაღოვანი ხიდების რაოდენობა ბოლო დრომდე ზუსტად ცნობილი არ იყო. სხვადასხვა ავტორი ხიდების განსხვავებულ რიცხვს ასახე</w:t>
      </w:r>
      <w:r w:rsidR="00EE7569" w:rsidRPr="00EE7569">
        <w:rPr>
          <w:rFonts w:ascii="Sylfaen" w:eastAsia="Calibri" w:hAnsi="Sylfaen" w:cs="Times New Roman"/>
          <w:lang w:val="ka-GE"/>
        </w:rPr>
        <w:softHyphen/>
        <w:t>ლებს</w:t>
      </w:r>
      <w:r w:rsidR="00EE7569">
        <w:rPr>
          <w:rFonts w:ascii="Sylfaen" w:eastAsia="Calibri" w:hAnsi="Sylfaen" w:cs="Times New Roman"/>
          <w:lang w:val="ka-GE"/>
        </w:rPr>
        <w:t xml:space="preserve">. </w:t>
      </w:r>
      <w:r w:rsidR="00EE7569" w:rsidRPr="00EE7569">
        <w:rPr>
          <w:rFonts w:ascii="Sylfaen" w:eastAsia="Calibri" w:hAnsi="Sylfaen" w:cs="Times New Roman"/>
          <w:lang w:val="ka-GE"/>
        </w:rPr>
        <w:t>დღეისათვის  აჭარაში სულ 35-მდე ხიდია ფიქსირებული. მათი დიდი ნაწილი დანგრეულია, თხუთმეტამდე ხიდი კი,</w:t>
      </w:r>
      <w:r w:rsidR="00EE7569">
        <w:rPr>
          <w:rFonts w:ascii="Sylfaen" w:eastAsia="Calibri" w:hAnsi="Sylfaen" w:cs="Times New Roman"/>
          <w:lang w:val="ka-GE"/>
        </w:rPr>
        <w:t xml:space="preserve"> </w:t>
      </w:r>
      <w:r w:rsidR="00EE7569" w:rsidRPr="00EE7569">
        <w:rPr>
          <w:rFonts w:ascii="Sylfaen" w:eastAsia="Calibri" w:hAnsi="Sylfaen" w:cs="Times New Roman"/>
          <w:lang w:val="ka-GE"/>
        </w:rPr>
        <w:t>შედარებით კარგადაა დაცული.</w:t>
      </w:r>
      <w:r w:rsidR="00EE7569">
        <w:rPr>
          <w:rFonts w:ascii="Sylfaen" w:eastAsia="Calibri" w:hAnsi="Sylfaen" w:cs="Times New Roman"/>
          <w:lang w:val="ka-GE"/>
        </w:rPr>
        <w:t xml:space="preserve"> </w:t>
      </w:r>
      <w:r w:rsidR="00EE7569" w:rsidRPr="00EE7569">
        <w:rPr>
          <w:rFonts w:ascii="Sylfaen" w:eastAsia="Calibri" w:hAnsi="Sylfaen" w:cs="Times New Roman"/>
          <w:lang w:val="ka-GE"/>
        </w:rPr>
        <w:t xml:space="preserve">ისინი ძირითადად ძველ სავაჭრო-საქარავნო გზებზეა განლაგებული და </w:t>
      </w:r>
      <w:r w:rsidR="00A95901">
        <w:rPr>
          <w:rFonts w:ascii="Sylfaen" w:eastAsia="Calibri" w:hAnsi="Sylfaen" w:cs="Times New Roman"/>
          <w:lang w:val="ka-GE"/>
        </w:rPr>
        <w:t>ერთმანეთთან</w:t>
      </w:r>
      <w:r w:rsidR="00EE7569" w:rsidRPr="00EE7569">
        <w:rPr>
          <w:rFonts w:ascii="Sylfaen" w:eastAsia="Calibri" w:hAnsi="Sylfaen" w:cs="Times New Roman"/>
          <w:lang w:val="ka-GE"/>
        </w:rPr>
        <w:t xml:space="preserve"> აკავშირებდა როგორც შიდა, ისე გარე სამყაროსთან დამაკავშირებელ ძველ გზებს</w:t>
      </w:r>
      <w:r w:rsidR="00EE7569">
        <w:rPr>
          <w:rFonts w:ascii="Sylfaen" w:eastAsia="Calibri" w:hAnsi="Sylfaen" w:cs="Times New Roman"/>
          <w:lang w:val="ka-GE"/>
        </w:rPr>
        <w:t xml:space="preserve">. </w:t>
      </w:r>
    </w:p>
    <w:p w14:paraId="04350CCD" w14:textId="546376C4" w:rsidR="00EE7569" w:rsidRPr="00D2320C" w:rsidRDefault="00EE7569" w:rsidP="00CE1C08">
      <w:pPr>
        <w:spacing w:after="0" w:line="360" w:lineRule="auto"/>
        <w:ind w:firstLine="709"/>
        <w:contextualSpacing/>
        <w:jc w:val="both"/>
        <w:rPr>
          <w:rFonts w:ascii="Sylfaen" w:eastAsia="Calibri" w:hAnsi="Sylfaen" w:cs="Times New Roman"/>
          <w:b/>
          <w:lang w:val="de-DE"/>
        </w:rPr>
      </w:pPr>
      <w:r w:rsidRPr="00EE7569">
        <w:rPr>
          <w:rFonts w:ascii="Sylfaen" w:eastAsia="Calibri" w:hAnsi="Sylfaen" w:cs="Times New Roman"/>
          <w:lang w:val="ka-GE"/>
        </w:rPr>
        <w:t>ქვის თაღოვანი ხიდების</w:t>
      </w:r>
      <w:r>
        <w:rPr>
          <w:rFonts w:ascii="Sylfaen" w:eastAsia="Calibri" w:hAnsi="Sylfaen" w:cs="Times New Roman"/>
          <w:lang w:val="ka-GE"/>
        </w:rPr>
        <w:t xml:space="preserve"> </w:t>
      </w:r>
      <w:r w:rsidRPr="00EE7569">
        <w:rPr>
          <w:rFonts w:ascii="Sylfaen" w:eastAsia="Calibri" w:hAnsi="Sylfaen" w:cs="Times New Roman"/>
          <w:lang w:val="ka-GE"/>
        </w:rPr>
        <w:t>დიდი ნაწილი</w:t>
      </w:r>
      <w:r>
        <w:rPr>
          <w:rFonts w:ascii="Sylfaen" w:eastAsia="Calibri" w:hAnsi="Sylfaen" w:cs="Times New Roman"/>
          <w:lang w:val="ka-GE"/>
        </w:rPr>
        <w:t xml:space="preserve"> </w:t>
      </w:r>
      <w:r w:rsidRPr="00EE7569">
        <w:rPr>
          <w:rFonts w:ascii="Sylfaen" w:eastAsia="Calibri" w:hAnsi="Sylfaen" w:cs="Times New Roman"/>
          <w:lang w:val="ka-GE"/>
        </w:rPr>
        <w:t>აჭარის, ისტორიული ტაო-კლარჯეთისა და ჭანეთ-ლაზეთის ტერიტორიაზეა კონცენტრირებული. აქ არსებული ხიდების მშენებლობის ხელოვნება და არქიტექტონიკა თითქმის ერთნაირია. ისინი ძირითადად სამ ჯგუფად კლასიფიცირდება:</w:t>
      </w:r>
    </w:p>
    <w:p w14:paraId="0238D13E" w14:textId="12621038" w:rsidR="00EE7569" w:rsidRPr="00D2320C" w:rsidRDefault="00EE7569" w:rsidP="00CE1C08">
      <w:pPr>
        <w:pStyle w:val="ListParagraph"/>
        <w:numPr>
          <w:ilvl w:val="0"/>
          <w:numId w:val="9"/>
        </w:numPr>
        <w:tabs>
          <w:tab w:val="left" w:pos="7515"/>
        </w:tabs>
        <w:spacing w:after="0" w:line="360" w:lineRule="auto"/>
        <w:jc w:val="both"/>
        <w:rPr>
          <w:rFonts w:ascii="Sylfaen" w:eastAsia="Calibri" w:hAnsi="Sylfaen" w:cs="Times New Roman"/>
          <w:lang w:val="ka-GE"/>
        </w:rPr>
      </w:pPr>
      <w:r w:rsidRPr="00D2320C">
        <w:rPr>
          <w:rFonts w:ascii="Sylfaen" w:eastAsia="Calibri" w:hAnsi="Sylfaen" w:cs="Times New Roman"/>
          <w:lang w:val="ka-GE"/>
        </w:rPr>
        <w:t>გეომეტრიულ საფუძველზე (წრეზე) დაფუძნებული ერთცენტრიანი ხიდები</w:t>
      </w:r>
    </w:p>
    <w:p w14:paraId="58BFF6E9" w14:textId="29B8C525" w:rsidR="00EE7569" w:rsidRPr="00D2320C" w:rsidRDefault="00EE7569" w:rsidP="00CE1C08">
      <w:pPr>
        <w:pStyle w:val="ListParagraph"/>
        <w:numPr>
          <w:ilvl w:val="0"/>
          <w:numId w:val="9"/>
        </w:numPr>
        <w:tabs>
          <w:tab w:val="left" w:pos="7515"/>
        </w:tabs>
        <w:spacing w:after="0" w:line="360" w:lineRule="auto"/>
        <w:jc w:val="both"/>
        <w:rPr>
          <w:rFonts w:ascii="Sylfaen" w:eastAsia="Calibri" w:hAnsi="Sylfaen" w:cs="Times New Roman"/>
          <w:lang w:val="ka-GE"/>
        </w:rPr>
      </w:pPr>
      <w:r w:rsidRPr="00D2320C">
        <w:rPr>
          <w:rFonts w:ascii="Sylfaen" w:eastAsia="Calibri" w:hAnsi="Sylfaen" w:cs="Times New Roman"/>
          <w:lang w:val="ka-GE"/>
        </w:rPr>
        <w:t xml:space="preserve">ორმაგ, ჰორიზონტალურ ბაქანზე ამოყვანილი ოთხცენტრიანი ხიდები </w:t>
      </w:r>
    </w:p>
    <w:p w14:paraId="57703C1C" w14:textId="0AECA017" w:rsidR="00EE7569" w:rsidRPr="00D2320C" w:rsidRDefault="00EE7569" w:rsidP="00CE1C08">
      <w:pPr>
        <w:pStyle w:val="ListParagraph"/>
        <w:numPr>
          <w:ilvl w:val="0"/>
          <w:numId w:val="9"/>
        </w:numPr>
        <w:tabs>
          <w:tab w:val="left" w:pos="7515"/>
        </w:tabs>
        <w:spacing w:after="0" w:line="360" w:lineRule="auto"/>
        <w:jc w:val="both"/>
        <w:rPr>
          <w:rFonts w:ascii="Sylfaen" w:eastAsia="Calibri" w:hAnsi="Sylfaen" w:cs="Times New Roman"/>
          <w:lang w:val="ka-GE"/>
        </w:rPr>
      </w:pPr>
      <w:r w:rsidRPr="00D2320C">
        <w:rPr>
          <w:rFonts w:ascii="Sylfaen" w:eastAsia="Calibri" w:hAnsi="Sylfaen" w:cs="Times New Roman"/>
          <w:lang w:val="ka-GE"/>
        </w:rPr>
        <w:t xml:space="preserve">წრეზე დაფუძნებული  ქვის თაღოვანი  მრავალმალიანი ხიდები. </w:t>
      </w:r>
    </w:p>
    <w:p w14:paraId="425D1B23" w14:textId="490F6613" w:rsidR="00EE7569" w:rsidRPr="00EE7569" w:rsidRDefault="00EE7569" w:rsidP="00CE1C08">
      <w:pPr>
        <w:tabs>
          <w:tab w:val="left" w:pos="7515"/>
        </w:tabs>
        <w:spacing w:after="0" w:line="360" w:lineRule="auto"/>
        <w:ind w:firstLine="284"/>
        <w:jc w:val="both"/>
        <w:rPr>
          <w:rFonts w:ascii="Sylfaen" w:eastAsia="Calibri" w:hAnsi="Sylfaen" w:cs="Times New Roman"/>
          <w:lang w:val="ka-GE"/>
        </w:rPr>
      </w:pPr>
      <w:r w:rsidRPr="00EE7569">
        <w:rPr>
          <w:rFonts w:ascii="Sylfaen" w:eastAsia="Calibri" w:hAnsi="Sylfaen" w:cs="Times New Roman"/>
          <w:lang w:val="ka-GE"/>
        </w:rPr>
        <w:t xml:space="preserve">      </w:t>
      </w:r>
      <w:r w:rsidR="00A95901">
        <w:rPr>
          <w:rFonts w:ascii="Sylfaen" w:eastAsia="Calibri" w:hAnsi="Sylfaen" w:cs="Times New Roman"/>
          <w:lang w:val="ka-GE"/>
        </w:rPr>
        <w:t xml:space="preserve">დანდალოს ხიდი </w:t>
      </w:r>
      <w:r w:rsidRPr="00A95901">
        <w:rPr>
          <w:rFonts w:ascii="Sylfaen" w:eastAsia="Calibri" w:hAnsi="Sylfaen" w:cs="Times New Roman"/>
          <w:lang w:val="ka-GE"/>
        </w:rPr>
        <w:t>ოთხცენტრიანი ხიდების საუკეთესო ნიმუში</w:t>
      </w:r>
      <w:r w:rsidR="00A95901">
        <w:rPr>
          <w:rFonts w:ascii="Sylfaen" w:eastAsia="Calibri" w:hAnsi="Sylfaen" w:cs="Times New Roman"/>
          <w:lang w:val="ka-GE"/>
        </w:rPr>
        <w:t>ა</w:t>
      </w:r>
      <w:r w:rsidRPr="00A95901">
        <w:rPr>
          <w:rFonts w:ascii="Sylfaen" w:eastAsia="Calibri" w:hAnsi="Sylfaen" w:cs="Times New Roman"/>
          <w:lang w:val="ka-GE"/>
        </w:rPr>
        <w:t xml:space="preserve"> </w:t>
      </w:r>
      <w:r w:rsidR="00D2320C" w:rsidRPr="00A95901">
        <w:rPr>
          <w:rFonts w:ascii="Sylfaen" w:eastAsia="Calibri" w:hAnsi="Sylfaen" w:cs="Times New Roman"/>
          <w:lang w:val="ka-GE"/>
        </w:rPr>
        <w:t>აჭარაში</w:t>
      </w:r>
      <w:r w:rsidR="00A95901">
        <w:rPr>
          <w:rFonts w:ascii="Sylfaen" w:eastAsia="Calibri" w:hAnsi="Sylfaen" w:cs="Times New Roman"/>
          <w:lang w:val="ka-GE"/>
        </w:rPr>
        <w:t xml:space="preserve">. </w:t>
      </w:r>
      <w:r w:rsidRPr="00A95901">
        <w:rPr>
          <w:rFonts w:ascii="Sylfaen" w:eastAsia="Calibri" w:hAnsi="Sylfaen" w:cs="Times New Roman"/>
          <w:lang w:val="ka-GE"/>
        </w:rPr>
        <w:t>ხიდის კონსტრუქცია ორ განსხვავებულ რადიუსს ეფუძნება, რომლის დროსაც  ორ ჰორიზონტალურ სამშენებლო ბაქანს თხოულობს, რაც დასტურდება კიდეც. მსგავსი კონსტრუქციის ხიდები მცირეა შავშეთ-კლარჯეთში, შედარებით მეტია ზღვისპირა ჭანეთ-ლაზეთში</w:t>
      </w:r>
      <w:r w:rsidR="00D2320C" w:rsidRPr="00A95901">
        <w:rPr>
          <w:rFonts w:ascii="Sylfaen" w:eastAsia="Calibri" w:hAnsi="Sylfaen" w:cs="Times New Roman"/>
          <w:lang w:val="ka-GE"/>
        </w:rPr>
        <w:t>.</w:t>
      </w:r>
      <w:r w:rsidR="00D2320C">
        <w:rPr>
          <w:rFonts w:ascii="Sylfaen" w:eastAsia="Calibri" w:hAnsi="Sylfaen" w:cs="Times New Roman"/>
          <w:lang w:val="ka-GE"/>
        </w:rPr>
        <w:t xml:space="preserve"> </w:t>
      </w:r>
    </w:p>
    <w:p w14:paraId="26CB3425" w14:textId="460111C5" w:rsidR="00BE54A5" w:rsidRPr="00BF745D" w:rsidRDefault="00D2320C" w:rsidP="00CE1C08">
      <w:pPr>
        <w:tabs>
          <w:tab w:val="left" w:pos="7515"/>
        </w:tabs>
        <w:spacing w:after="0" w:line="360" w:lineRule="auto"/>
        <w:ind w:firstLine="284"/>
        <w:jc w:val="both"/>
        <w:rPr>
          <w:rFonts w:ascii="Sylfaen" w:eastAsia="Calibri" w:hAnsi="Sylfaen" w:cs="Times New Roman"/>
          <w:lang w:val="ka-GE"/>
        </w:rPr>
      </w:pPr>
      <w:r>
        <w:rPr>
          <w:rFonts w:ascii="Sylfaen" w:eastAsia="Times New Roman" w:hAnsi="Sylfaen" w:cs="Times New Roman"/>
          <w:lang w:val="ka-GE" w:bidi="en-US"/>
        </w:rPr>
        <w:t xml:space="preserve"> </w:t>
      </w:r>
    </w:p>
    <w:p w14:paraId="4EAAA94D" w14:textId="7A06190A" w:rsidR="00244EB9" w:rsidRDefault="00577397" w:rsidP="00CE1C08">
      <w:pPr>
        <w:pStyle w:val="ListParagraph"/>
        <w:spacing w:after="0" w:line="360" w:lineRule="auto"/>
        <w:jc w:val="both"/>
        <w:rPr>
          <w:rFonts w:ascii="Sylfaen" w:hAnsi="Sylfaen"/>
          <w:b/>
          <w:bCs/>
          <w:lang w:val="ka-GE"/>
        </w:rPr>
      </w:pPr>
      <w:r w:rsidRPr="00C51EAC">
        <w:rPr>
          <w:rFonts w:ascii="Sylfaen" w:hAnsi="Sylfaen"/>
          <w:b/>
          <w:bCs/>
          <w:lang w:val="ka-GE"/>
        </w:rPr>
        <w:t>ბიბლიოგრაფია:</w:t>
      </w:r>
    </w:p>
    <w:p w14:paraId="3E528DC5" w14:textId="16D678A0" w:rsidR="00BF745D" w:rsidRPr="00A95901" w:rsidRDefault="00BF745D" w:rsidP="00A9590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lang w:val="ka-GE"/>
        </w:rPr>
      </w:pPr>
      <w:r w:rsidRPr="00A95901">
        <w:rPr>
          <w:rFonts w:ascii="Sylfaen" w:hAnsi="Sylfaen"/>
          <w:b/>
          <w:bCs/>
          <w:lang w:val="ka-GE"/>
        </w:rPr>
        <w:t>ვარშანიძე შ.,</w:t>
      </w:r>
      <w:r w:rsidRPr="00A95901">
        <w:rPr>
          <w:rFonts w:ascii="Sylfaen" w:hAnsi="Sylfaen"/>
          <w:lang w:val="ka-GE"/>
        </w:rPr>
        <w:t xml:space="preserve"> გზები და საგზაო ნაგებობანი ძველ აჭარაში, ბათუმი, 1979</w:t>
      </w:r>
    </w:p>
    <w:p w14:paraId="00159E7B" w14:textId="374C0CD2" w:rsidR="00BF745D" w:rsidRPr="00A95901" w:rsidRDefault="00BF745D" w:rsidP="00A9590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b/>
          <w:bCs/>
          <w:lang w:val="ka-GE"/>
        </w:rPr>
      </w:pPr>
      <w:r w:rsidRPr="00A95901">
        <w:rPr>
          <w:rFonts w:ascii="Sylfaen" w:hAnsi="Sylfaen"/>
          <w:b/>
          <w:bCs/>
          <w:lang w:val="ka-GE"/>
        </w:rPr>
        <w:t>მამულაძე შ</w:t>
      </w:r>
      <w:r w:rsidRPr="00A95901">
        <w:rPr>
          <w:rFonts w:ascii="Sylfaen" w:hAnsi="Sylfaen"/>
          <w:lang w:val="ka-GE"/>
        </w:rPr>
        <w:t>., აჭარისწყლის ხეობის შუა საუკუნეების არქეოლოგიური ძეგლები, ბათუმი, 1993</w:t>
      </w:r>
    </w:p>
    <w:p w14:paraId="7A2D7FAC" w14:textId="094A9BCC" w:rsidR="00BF745D" w:rsidRPr="00A95901" w:rsidRDefault="00BF745D" w:rsidP="00A9590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b/>
          <w:bCs/>
          <w:lang w:val="ka-GE"/>
        </w:rPr>
      </w:pPr>
      <w:r w:rsidRPr="00A95901">
        <w:rPr>
          <w:rFonts w:ascii="Sylfaen" w:eastAsia="Times New Roman" w:hAnsi="Sylfaen" w:cs="Sylfaen"/>
          <w:b/>
          <w:bCs/>
          <w:lang w:val="ka-GE"/>
        </w:rPr>
        <w:t>მამულაძე შ.,</w:t>
      </w:r>
      <w:r w:rsidRPr="00A95901">
        <w:rPr>
          <w:rFonts w:ascii="Sylfaen" w:eastAsia="Times New Roman" w:hAnsi="Sylfaen" w:cs="Sylfaen"/>
          <w:lang w:val="ka-GE"/>
        </w:rPr>
        <w:t xml:space="preserve"> გზები</w:t>
      </w:r>
      <w:r w:rsidRPr="00A95901">
        <w:rPr>
          <w:rFonts w:ascii="Times New Roman" w:eastAsia="Times New Roman" w:hAnsi="Times New Roman"/>
          <w:lang w:val="ka-GE"/>
        </w:rPr>
        <w:t xml:space="preserve">, </w:t>
      </w:r>
      <w:r w:rsidRPr="00A95901">
        <w:rPr>
          <w:rFonts w:ascii="Sylfaen" w:eastAsia="Times New Roman" w:hAnsi="Sylfaen" w:cs="Sylfaen"/>
          <w:lang w:val="ka-GE"/>
        </w:rPr>
        <w:t>საგზაო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და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საფორტიფიკაციო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ნაგებობანი</w:t>
      </w:r>
      <w:r w:rsidRPr="00A95901">
        <w:rPr>
          <w:rFonts w:ascii="Times New Roman" w:eastAsia="Times New Roman" w:hAnsi="Times New Roman"/>
          <w:lang w:val="ka-GE"/>
        </w:rPr>
        <w:t>,</w:t>
      </w:r>
      <w:r w:rsidRPr="00A95901">
        <w:rPr>
          <w:rFonts w:ascii="Sylfaen" w:eastAsia="Times New Roman" w:hAnsi="Sylfaen"/>
          <w:lang w:val="ka-GE"/>
        </w:rPr>
        <w:t xml:space="preserve"> კრებულში, </w:t>
      </w:r>
      <w:r w:rsidRPr="00A95901">
        <w:rPr>
          <w:rFonts w:ascii="Sylfaen" w:eastAsia="Times New Roman" w:hAnsi="Sylfaen" w:cs="Sylfaen"/>
          <w:lang w:val="ka-GE"/>
        </w:rPr>
        <w:t>სამხრეთ</w:t>
      </w:r>
      <w:r w:rsidRPr="00A95901">
        <w:rPr>
          <w:rFonts w:ascii="Times New Roman" w:eastAsia="Times New Roman" w:hAnsi="Times New Roman"/>
          <w:lang w:val="ka-GE"/>
        </w:rPr>
        <w:t>-</w:t>
      </w:r>
      <w:r w:rsidRPr="00A95901">
        <w:rPr>
          <w:rFonts w:ascii="Sylfaen" w:eastAsia="Times New Roman" w:hAnsi="Sylfaen" w:cs="Sylfaen"/>
          <w:lang w:val="ka-GE"/>
        </w:rPr>
        <w:t>დასავლეთ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საქართველოს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ისტორიის</w:t>
      </w:r>
      <w:r w:rsidRPr="00A95901">
        <w:rPr>
          <w:rFonts w:ascii="Times New Roman" w:eastAsia="Times New Roman" w:hAnsi="Times New Roman"/>
          <w:lang w:val="ka-GE"/>
        </w:rPr>
        <w:t xml:space="preserve"> </w:t>
      </w:r>
      <w:r w:rsidRPr="00A95901">
        <w:rPr>
          <w:rFonts w:ascii="Sylfaen" w:eastAsia="Times New Roman" w:hAnsi="Sylfaen" w:cs="Sylfaen"/>
          <w:lang w:val="ka-GE"/>
        </w:rPr>
        <w:t>ნარკვევები</w:t>
      </w:r>
      <w:r w:rsidRPr="00A95901">
        <w:rPr>
          <w:rFonts w:ascii="Times New Roman" w:eastAsia="Times New Roman" w:hAnsi="Times New Roman"/>
          <w:lang w:val="ka-GE"/>
        </w:rPr>
        <w:t xml:space="preserve">, </w:t>
      </w:r>
      <w:r w:rsidRPr="00A95901">
        <w:rPr>
          <w:rFonts w:ascii="Sylfaen" w:eastAsia="Times New Roman" w:hAnsi="Sylfaen" w:cs="Sylfaen"/>
          <w:lang w:val="ka-GE"/>
        </w:rPr>
        <w:t>აჭარა</w:t>
      </w:r>
      <w:r w:rsidRPr="00A95901">
        <w:rPr>
          <w:rFonts w:ascii="Times New Roman" w:eastAsia="Times New Roman" w:hAnsi="Times New Roman"/>
          <w:lang w:val="ka-GE"/>
        </w:rPr>
        <w:t xml:space="preserve"> II, </w:t>
      </w:r>
      <w:r w:rsidRPr="00A95901">
        <w:rPr>
          <w:rFonts w:ascii="Sylfaen" w:eastAsia="Times New Roman" w:hAnsi="Sylfaen" w:cs="Sylfaen"/>
          <w:lang w:val="ka-GE"/>
        </w:rPr>
        <w:t>ბათუმი, 2009</w:t>
      </w:r>
      <w:r w:rsidR="00A95901">
        <w:rPr>
          <w:rFonts w:ascii="Sylfaen" w:eastAsia="Times New Roman" w:hAnsi="Sylfaen" w:cs="Sylfaen"/>
          <w:lang w:val="ka-GE"/>
        </w:rPr>
        <w:t xml:space="preserve"> (</w:t>
      </w:r>
      <w:r w:rsidR="00A95901" w:rsidRPr="00A95901">
        <w:rPr>
          <w:rFonts w:ascii="Sylfaen" w:eastAsia="Times New Roman" w:hAnsi="Sylfaen" w:cs="Sylfaen"/>
          <w:color w:val="4F6228" w:themeColor="accent3" w:themeShade="80"/>
          <w:lang w:val="en-US"/>
        </w:rPr>
        <w:t>pdf</w:t>
      </w:r>
      <w:r w:rsidR="00A95901">
        <w:rPr>
          <w:rFonts w:ascii="Sylfaen" w:eastAsia="Times New Roman" w:hAnsi="Sylfaen" w:cs="Sylfaen"/>
          <w:lang w:val="en-US"/>
        </w:rPr>
        <w:t>)</w:t>
      </w:r>
    </w:p>
    <w:p w14:paraId="43666FBF" w14:textId="4EA4B01B" w:rsidR="00BF745D" w:rsidRPr="00A95901" w:rsidRDefault="00BF745D" w:rsidP="00A9590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b/>
          <w:bCs/>
          <w:lang w:val="ka-GE"/>
        </w:rPr>
      </w:pPr>
      <w:r w:rsidRPr="00A95901">
        <w:rPr>
          <w:rFonts w:ascii="Sylfaen" w:eastAsia="Times New Roman" w:hAnsi="Sylfaen" w:cs="Sylfaen"/>
          <w:b/>
          <w:bCs/>
          <w:lang w:val="ka-GE"/>
        </w:rPr>
        <w:t>კახიძე ა., მამულაძე შ.</w:t>
      </w:r>
      <w:r w:rsidRPr="00A95901">
        <w:rPr>
          <w:rFonts w:ascii="Sylfaen" w:eastAsia="Times New Roman" w:hAnsi="Sylfaen" w:cs="Sylfaen"/>
          <w:lang w:val="ka-GE"/>
        </w:rPr>
        <w:t>, აჭარის არქეოლოგიური ძეგლები, თბილისი 2016</w:t>
      </w:r>
      <w:r w:rsidR="00A95901">
        <w:rPr>
          <w:rFonts w:ascii="Sylfaen" w:eastAsia="Times New Roman" w:hAnsi="Sylfaen" w:cs="Sylfaen"/>
          <w:lang w:val="ka-GE"/>
        </w:rPr>
        <w:t xml:space="preserve"> (</w:t>
      </w:r>
      <w:r w:rsidR="00A95901" w:rsidRPr="00A95901">
        <w:rPr>
          <w:rFonts w:ascii="Sylfaen" w:eastAsia="Times New Roman" w:hAnsi="Sylfaen" w:cs="Sylfaen"/>
          <w:color w:val="4F6228" w:themeColor="accent3" w:themeShade="80"/>
          <w:lang w:val="en-US"/>
        </w:rPr>
        <w:t>pdf</w:t>
      </w:r>
      <w:r w:rsidR="00A95901">
        <w:rPr>
          <w:rFonts w:ascii="Sylfaen" w:eastAsia="Times New Roman" w:hAnsi="Sylfaen" w:cs="Sylfaen"/>
          <w:lang w:val="en-US"/>
        </w:rPr>
        <w:t>)</w:t>
      </w:r>
    </w:p>
    <w:p w14:paraId="55587A24" w14:textId="4551CE32" w:rsidR="00BF745D" w:rsidRPr="00A95901" w:rsidRDefault="00BF745D" w:rsidP="00A9590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lang w:val="ka-GE"/>
        </w:rPr>
      </w:pPr>
      <w:r w:rsidRPr="00A95901">
        <w:rPr>
          <w:rFonts w:ascii="Sylfaen" w:hAnsi="Sylfaen"/>
          <w:b/>
          <w:bCs/>
          <w:lang w:val="ka-GE"/>
        </w:rPr>
        <w:t>მამულაძე შ.,</w:t>
      </w:r>
      <w:r w:rsidRPr="00A95901">
        <w:rPr>
          <w:rFonts w:ascii="Sylfaen" w:hAnsi="Sylfaen"/>
          <w:lang w:val="ka-GE"/>
        </w:rPr>
        <w:t xml:space="preserve"> ქვის თაღოვანი ხიდები აჭარაში, ბათუმი 2023</w:t>
      </w:r>
    </w:p>
    <w:p w14:paraId="4E64E290" w14:textId="77777777" w:rsidR="00A95901" w:rsidRDefault="00A95901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b/>
          <w:bCs/>
          <w:lang w:val="ka-GE"/>
        </w:rPr>
      </w:pPr>
    </w:p>
    <w:p w14:paraId="45C6752E" w14:textId="3514EB05" w:rsidR="00910536" w:rsidRDefault="00674506" w:rsidP="00CE1C08">
      <w:pPr>
        <w:spacing w:after="0" w:line="360" w:lineRule="auto"/>
        <w:ind w:firstLine="709"/>
        <w:contextualSpacing/>
        <w:jc w:val="both"/>
        <w:rPr>
          <w:rFonts w:ascii="Sylfaen" w:hAnsi="Sylfaen"/>
          <w:lang w:val="ka-GE"/>
        </w:rPr>
      </w:pPr>
      <w:r w:rsidRPr="00BF745D">
        <w:rPr>
          <w:rFonts w:ascii="Sylfaen" w:hAnsi="Sylfaen"/>
          <w:b/>
          <w:bCs/>
          <w:lang w:val="ka-GE"/>
        </w:rPr>
        <w:t>პასპორტის შემდგენელი:</w:t>
      </w:r>
      <w:r w:rsidR="00CE6FE9" w:rsidRPr="00BF745D">
        <w:rPr>
          <w:rFonts w:ascii="Sylfaen" w:hAnsi="Sylfaen"/>
          <w:b/>
          <w:bCs/>
          <w:lang w:val="ka-GE"/>
        </w:rPr>
        <w:t xml:space="preserve"> </w:t>
      </w:r>
      <w:r w:rsidR="00CE6FE9" w:rsidRPr="00BF745D">
        <w:rPr>
          <w:rFonts w:ascii="Sylfaen" w:hAnsi="Sylfaen"/>
          <w:lang w:val="ka-GE"/>
        </w:rPr>
        <w:t>კახაბერ ქამადაძე</w:t>
      </w:r>
      <w:r w:rsidRPr="00BF745D">
        <w:rPr>
          <w:rFonts w:ascii="Sylfaen" w:hAnsi="Sylfaen"/>
          <w:lang w:val="ka-GE"/>
        </w:rPr>
        <w:t xml:space="preserve">, </w:t>
      </w:r>
      <w:r w:rsidR="00CE6FE9" w:rsidRPr="00BF745D">
        <w:rPr>
          <w:rFonts w:ascii="Sylfaen" w:hAnsi="Sylfaen"/>
          <w:lang w:val="ka-GE"/>
        </w:rPr>
        <w:t xml:space="preserve">არქეოლოგიის </w:t>
      </w:r>
      <w:r w:rsidRPr="00BF745D">
        <w:rPr>
          <w:rFonts w:ascii="Sylfaen" w:hAnsi="Sylfaen"/>
          <w:lang w:val="ka-GE"/>
        </w:rPr>
        <w:t xml:space="preserve">აკადემიური დოქტორი, </w:t>
      </w:r>
      <w:r w:rsidR="00CE6FE9" w:rsidRPr="00BF745D">
        <w:rPr>
          <w:rFonts w:ascii="Sylfaen" w:hAnsi="Sylfaen"/>
          <w:lang w:val="ka-GE"/>
        </w:rPr>
        <w:t>ბათუმის შოთა რუსთაველის სახელმწიფო უნივერსიტეტის ასისტენტ-პროფესორი; აჭარის კულტურული მემკვიდრეობის დაცვის სააგენტოს შოთა მამულაძის სახელობის სამეცნიერო-კვლევითი ცენტრის მეცნიერ-თანამშრომელი.</w:t>
      </w:r>
    </w:p>
    <w:sectPr w:rsidR="0091053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CF45B" w14:textId="77777777" w:rsidR="00E0034E" w:rsidRDefault="00E0034E" w:rsidP="00BE54A5">
      <w:pPr>
        <w:spacing w:after="0" w:line="240" w:lineRule="auto"/>
      </w:pPr>
      <w:r>
        <w:separator/>
      </w:r>
    </w:p>
  </w:endnote>
  <w:endnote w:type="continuationSeparator" w:id="0">
    <w:p w14:paraId="5787EB4B" w14:textId="77777777" w:rsidR="00E0034E" w:rsidRDefault="00E0034E" w:rsidP="00BE5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6FF1D" w14:textId="77777777" w:rsidR="00E0034E" w:rsidRDefault="00E0034E" w:rsidP="00BE54A5">
      <w:pPr>
        <w:spacing w:after="0" w:line="240" w:lineRule="auto"/>
      </w:pPr>
      <w:r>
        <w:separator/>
      </w:r>
    </w:p>
  </w:footnote>
  <w:footnote w:type="continuationSeparator" w:id="0">
    <w:p w14:paraId="29CA1C56" w14:textId="77777777" w:rsidR="00E0034E" w:rsidRDefault="00E0034E" w:rsidP="00BE5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519"/>
    <w:multiLevelType w:val="hybridMultilevel"/>
    <w:tmpl w:val="09F45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965B0"/>
    <w:multiLevelType w:val="hybridMultilevel"/>
    <w:tmpl w:val="C4428A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7208BE"/>
    <w:multiLevelType w:val="hybridMultilevel"/>
    <w:tmpl w:val="48FEA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21C9A"/>
    <w:multiLevelType w:val="hybridMultilevel"/>
    <w:tmpl w:val="CEC273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1558A3"/>
    <w:multiLevelType w:val="hybridMultilevel"/>
    <w:tmpl w:val="00587ADA"/>
    <w:lvl w:ilvl="0" w:tplc="69567A30">
      <w:start w:val="1"/>
      <w:numFmt w:val="decimal"/>
      <w:lvlText w:val="%1."/>
      <w:lvlJc w:val="left"/>
      <w:pPr>
        <w:ind w:left="720" w:hanging="360"/>
      </w:pPr>
      <w:rPr>
        <w:rFonts w:ascii="Sylfaen" w:eastAsia="Calibri" w:hAnsi="Sylfaen"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F127F"/>
    <w:multiLevelType w:val="hybridMultilevel"/>
    <w:tmpl w:val="A732CB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660212"/>
    <w:multiLevelType w:val="hybridMultilevel"/>
    <w:tmpl w:val="1310985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9C0CC7"/>
    <w:multiLevelType w:val="hybridMultilevel"/>
    <w:tmpl w:val="70723532"/>
    <w:lvl w:ilvl="0" w:tplc="037271A6">
      <w:start w:val="1"/>
      <w:numFmt w:val="decimal"/>
      <w:lvlText w:val="%1."/>
      <w:lvlJc w:val="left"/>
      <w:pPr>
        <w:ind w:left="810" w:hanging="45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C0B68"/>
    <w:multiLevelType w:val="hybridMultilevel"/>
    <w:tmpl w:val="BC049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E3AF8"/>
    <w:multiLevelType w:val="hybridMultilevel"/>
    <w:tmpl w:val="0628949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FD83B18"/>
    <w:multiLevelType w:val="hybridMultilevel"/>
    <w:tmpl w:val="D34232D8"/>
    <w:lvl w:ilvl="0" w:tplc="EC04EBB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1" w15:restartNumberingAfterBreak="0">
    <w:nsid w:val="69C31DCA"/>
    <w:multiLevelType w:val="hybridMultilevel"/>
    <w:tmpl w:val="8A5A2768"/>
    <w:lvl w:ilvl="0" w:tplc="BBC4F2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030528">
    <w:abstractNumId w:val="0"/>
  </w:num>
  <w:num w:numId="2" w16cid:durableId="1729651379">
    <w:abstractNumId w:val="6"/>
  </w:num>
  <w:num w:numId="3" w16cid:durableId="502665669">
    <w:abstractNumId w:val="4"/>
  </w:num>
  <w:num w:numId="4" w16cid:durableId="197593094">
    <w:abstractNumId w:val="2"/>
  </w:num>
  <w:num w:numId="5" w16cid:durableId="1700083576">
    <w:abstractNumId w:val="7"/>
  </w:num>
  <w:num w:numId="6" w16cid:durableId="804011189">
    <w:abstractNumId w:val="5"/>
  </w:num>
  <w:num w:numId="7" w16cid:durableId="1282539590">
    <w:abstractNumId w:val="3"/>
  </w:num>
  <w:num w:numId="8" w16cid:durableId="1955750710">
    <w:abstractNumId w:val="9"/>
  </w:num>
  <w:num w:numId="9" w16cid:durableId="1034648760">
    <w:abstractNumId w:val="10"/>
  </w:num>
  <w:num w:numId="10" w16cid:durableId="107970012">
    <w:abstractNumId w:val="11"/>
  </w:num>
  <w:num w:numId="11" w16cid:durableId="1023702127">
    <w:abstractNumId w:val="1"/>
  </w:num>
  <w:num w:numId="12" w16cid:durableId="189995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DB4"/>
    <w:rsid w:val="00003D23"/>
    <w:rsid w:val="000049B5"/>
    <w:rsid w:val="0003019F"/>
    <w:rsid w:val="000375F2"/>
    <w:rsid w:val="00061F35"/>
    <w:rsid w:val="000B101D"/>
    <w:rsid w:val="000D0475"/>
    <w:rsid w:val="000D40E9"/>
    <w:rsid w:val="000D5206"/>
    <w:rsid w:val="000E1A70"/>
    <w:rsid w:val="00101BFC"/>
    <w:rsid w:val="00117AE5"/>
    <w:rsid w:val="00117B5D"/>
    <w:rsid w:val="00157359"/>
    <w:rsid w:val="00165E3E"/>
    <w:rsid w:val="001A1184"/>
    <w:rsid w:val="001D49BE"/>
    <w:rsid w:val="001F6B88"/>
    <w:rsid w:val="00210208"/>
    <w:rsid w:val="00225563"/>
    <w:rsid w:val="0024350E"/>
    <w:rsid w:val="00244EB9"/>
    <w:rsid w:val="0025541B"/>
    <w:rsid w:val="00263B90"/>
    <w:rsid w:val="00266701"/>
    <w:rsid w:val="0027075B"/>
    <w:rsid w:val="00291020"/>
    <w:rsid w:val="00295AA8"/>
    <w:rsid w:val="002A1661"/>
    <w:rsid w:val="002B081C"/>
    <w:rsid w:val="002B0B0D"/>
    <w:rsid w:val="002F1B2E"/>
    <w:rsid w:val="00307935"/>
    <w:rsid w:val="00316080"/>
    <w:rsid w:val="00317B1B"/>
    <w:rsid w:val="00332A74"/>
    <w:rsid w:val="003363B1"/>
    <w:rsid w:val="00342F50"/>
    <w:rsid w:val="00344F3F"/>
    <w:rsid w:val="003625F9"/>
    <w:rsid w:val="00375208"/>
    <w:rsid w:val="00386CAB"/>
    <w:rsid w:val="00394685"/>
    <w:rsid w:val="003A076A"/>
    <w:rsid w:val="003A5019"/>
    <w:rsid w:val="003B42F5"/>
    <w:rsid w:val="003C3BF4"/>
    <w:rsid w:val="003D3565"/>
    <w:rsid w:val="00417B91"/>
    <w:rsid w:val="004A14F5"/>
    <w:rsid w:val="004F2B0D"/>
    <w:rsid w:val="004F32E5"/>
    <w:rsid w:val="0051526B"/>
    <w:rsid w:val="0052498B"/>
    <w:rsid w:val="005279C8"/>
    <w:rsid w:val="00560647"/>
    <w:rsid w:val="00577397"/>
    <w:rsid w:val="0059245E"/>
    <w:rsid w:val="0059264F"/>
    <w:rsid w:val="005A0873"/>
    <w:rsid w:val="005A5841"/>
    <w:rsid w:val="005E332B"/>
    <w:rsid w:val="005F060E"/>
    <w:rsid w:val="005F5217"/>
    <w:rsid w:val="006032D6"/>
    <w:rsid w:val="006171B7"/>
    <w:rsid w:val="00640E3D"/>
    <w:rsid w:val="00642FCE"/>
    <w:rsid w:val="006457FB"/>
    <w:rsid w:val="006555D2"/>
    <w:rsid w:val="00674506"/>
    <w:rsid w:val="006752F7"/>
    <w:rsid w:val="006844E1"/>
    <w:rsid w:val="006A1C97"/>
    <w:rsid w:val="006A3A6D"/>
    <w:rsid w:val="006B4605"/>
    <w:rsid w:val="006B6D48"/>
    <w:rsid w:val="006C0B77"/>
    <w:rsid w:val="006C2AB1"/>
    <w:rsid w:val="006D472F"/>
    <w:rsid w:val="006E1ABC"/>
    <w:rsid w:val="006F305E"/>
    <w:rsid w:val="00732F8C"/>
    <w:rsid w:val="0077324A"/>
    <w:rsid w:val="00785F72"/>
    <w:rsid w:val="007A2BAD"/>
    <w:rsid w:val="007A41EE"/>
    <w:rsid w:val="007B4ECB"/>
    <w:rsid w:val="007C519F"/>
    <w:rsid w:val="007D29CF"/>
    <w:rsid w:val="007F4BBB"/>
    <w:rsid w:val="008242FF"/>
    <w:rsid w:val="00852839"/>
    <w:rsid w:val="00855961"/>
    <w:rsid w:val="008637DE"/>
    <w:rsid w:val="008652B1"/>
    <w:rsid w:val="00870751"/>
    <w:rsid w:val="0089169C"/>
    <w:rsid w:val="0089326C"/>
    <w:rsid w:val="008A5C63"/>
    <w:rsid w:val="008B0C55"/>
    <w:rsid w:val="008B0DB4"/>
    <w:rsid w:val="008E4516"/>
    <w:rsid w:val="008F4960"/>
    <w:rsid w:val="00910536"/>
    <w:rsid w:val="00911A82"/>
    <w:rsid w:val="00922C48"/>
    <w:rsid w:val="00935112"/>
    <w:rsid w:val="009F5F13"/>
    <w:rsid w:val="00A155D0"/>
    <w:rsid w:val="00A256BD"/>
    <w:rsid w:val="00A32AFE"/>
    <w:rsid w:val="00A363A4"/>
    <w:rsid w:val="00A43184"/>
    <w:rsid w:val="00A52F62"/>
    <w:rsid w:val="00A60450"/>
    <w:rsid w:val="00A95901"/>
    <w:rsid w:val="00AB75F5"/>
    <w:rsid w:val="00AB7D09"/>
    <w:rsid w:val="00AC302C"/>
    <w:rsid w:val="00AC5567"/>
    <w:rsid w:val="00AD2B7C"/>
    <w:rsid w:val="00AE4649"/>
    <w:rsid w:val="00B3603A"/>
    <w:rsid w:val="00B41ED9"/>
    <w:rsid w:val="00B71F2C"/>
    <w:rsid w:val="00B84BC7"/>
    <w:rsid w:val="00B915B7"/>
    <w:rsid w:val="00BB2C01"/>
    <w:rsid w:val="00BD288D"/>
    <w:rsid w:val="00BD4705"/>
    <w:rsid w:val="00BE54A5"/>
    <w:rsid w:val="00BF745D"/>
    <w:rsid w:val="00C30294"/>
    <w:rsid w:val="00C4015A"/>
    <w:rsid w:val="00C51EAC"/>
    <w:rsid w:val="00C7228F"/>
    <w:rsid w:val="00CD670F"/>
    <w:rsid w:val="00CE1C08"/>
    <w:rsid w:val="00CE3FE4"/>
    <w:rsid w:val="00CE4011"/>
    <w:rsid w:val="00CE6FE9"/>
    <w:rsid w:val="00CE7827"/>
    <w:rsid w:val="00CF0831"/>
    <w:rsid w:val="00D21163"/>
    <w:rsid w:val="00D2320C"/>
    <w:rsid w:val="00D30FF8"/>
    <w:rsid w:val="00D455E0"/>
    <w:rsid w:val="00D45BA6"/>
    <w:rsid w:val="00D90E81"/>
    <w:rsid w:val="00DB2D5F"/>
    <w:rsid w:val="00DB6E19"/>
    <w:rsid w:val="00DF428E"/>
    <w:rsid w:val="00E0034E"/>
    <w:rsid w:val="00E078A3"/>
    <w:rsid w:val="00E13C64"/>
    <w:rsid w:val="00E16638"/>
    <w:rsid w:val="00E313EB"/>
    <w:rsid w:val="00E35F54"/>
    <w:rsid w:val="00E44026"/>
    <w:rsid w:val="00E55126"/>
    <w:rsid w:val="00E61EC0"/>
    <w:rsid w:val="00E67270"/>
    <w:rsid w:val="00E70552"/>
    <w:rsid w:val="00E710CF"/>
    <w:rsid w:val="00E832FA"/>
    <w:rsid w:val="00EA59DF"/>
    <w:rsid w:val="00ED2E1F"/>
    <w:rsid w:val="00ED6D71"/>
    <w:rsid w:val="00EE4070"/>
    <w:rsid w:val="00EE5A82"/>
    <w:rsid w:val="00EE7569"/>
    <w:rsid w:val="00F02499"/>
    <w:rsid w:val="00F12C76"/>
    <w:rsid w:val="00F21685"/>
    <w:rsid w:val="00F72F52"/>
    <w:rsid w:val="00F93CB2"/>
    <w:rsid w:val="00FA7822"/>
    <w:rsid w:val="00FB2042"/>
    <w:rsid w:val="00FB22F7"/>
    <w:rsid w:val="00FC4C15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38BF"/>
  <w15:docId w15:val="{1A4D0DF9-6E87-4CCC-B632-51984EDAA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9C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9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70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7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1EC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54A5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54A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E54A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E1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C08"/>
  </w:style>
  <w:style w:type="paragraph" w:styleId="Footer">
    <w:name w:val="footer"/>
    <w:basedOn w:val="Normal"/>
    <w:link w:val="FooterChar"/>
    <w:uiPriority w:val="99"/>
    <w:unhideWhenUsed/>
    <w:rsid w:val="00CE1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F1987-AE86-4518-93CD-1135FC88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85</cp:revision>
  <dcterms:created xsi:type="dcterms:W3CDTF">2024-09-22T18:34:00Z</dcterms:created>
  <dcterms:modified xsi:type="dcterms:W3CDTF">2026-08-19T11:10:00Z</dcterms:modified>
</cp:coreProperties>
</file>